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0" w:after="20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LUIGI GHIRRI</w:t>
      </w:r>
    </w:p>
    <w:p>
      <w:pPr>
        <w:spacing w:before="0" w:after="200" w:line="240"/>
        <w:ind w:right="0" w:left="0" w:firstLine="0"/>
        <w:jc w:val="both"/>
        <w:rPr>
          <w:rFonts w:ascii="Verdana" w:hAnsi="Verdana" w:cs="Verdana" w:eastAsia="Verdana"/>
          <w:color w:val="auto"/>
          <w:spacing w:val="0"/>
          <w:position w:val="0"/>
          <w:sz w:val="24"/>
          <w:shd w:fill="auto" w:val="clear"/>
        </w:rPr>
      </w:pPr>
    </w:p>
    <w:p>
      <w:pPr>
        <w:spacing w:before="0" w:after="20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Due palme su una spiaggia, in fondo il mare. In primo piano una panchina. E nessuno in vista.</w:t>
      </w:r>
    </w:p>
    <w:p>
      <w:pPr>
        <w:spacing w:before="0" w:after="20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Oppure una giostra, sempre vicino al mare, con i sedili deserti e la sabbia intatta, rastrellata da poco. </w:t>
      </w:r>
    </w:p>
    <w:p>
      <w:pPr>
        <w:spacing w:before="0" w:after="20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Su quella stessa sabbia pochi metri più in là, c’è un altro vestigio di vacanza dismessa, uno scivolo quasi abbandonato, senza nessuno che ci giochi.</w:t>
      </w:r>
    </w:p>
    <w:p>
      <w:pPr>
        <w:spacing w:before="0" w:after="20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Ancora, contro un cielo azzurro, lontano, quasi persa all’orizzonte, sventola una bandiera, ritta sulla sua asta. E’ una bandiera imponente; non si può non vederla. La bandiera della coca cola che con il suo marchio inconfondibile rende assurdo il senso retorico, e quasi patriottico, di uno sventolio di bandiere.</w:t>
      </w:r>
    </w:p>
    <w:p>
      <w:pPr>
        <w:spacing w:before="0" w:after="20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Sono quattro immagini, le prime di un catalogo che ha accompagnato una mostra, nei lontani anni Settanta. Una mostra che per la prima volta, il primo agosto 1975, ad Amsterdam, alla Canon Gallery, portava fuori dai confini nazionali la fotografia nuova e straniante, semplice, essenziale eppure così curata, piena di intelligenza e di raffinatezza rara, di Luigi Ghirri.</w:t>
      </w:r>
    </w:p>
    <w:p>
      <w:pPr>
        <w:spacing w:before="0" w:after="20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Se a un fotografo noi chiediamo di raccontare il mondo, di mostrarcelo e insieme, di insegnarci a vederlo attraverso i suoi occhi, allora nessuno più e meglio di Luigi Ghirri è stato un fotografo con la F maiuscola. Un autore che veramente ci ha insegnato a guardare al nostro territorio, alla nostra terra, con occhi nuovi. </w:t>
      </w:r>
    </w:p>
    <w:p>
      <w:pPr>
        <w:spacing w:before="0" w:after="20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Ci ha insegnato a seguire il nostro sguardo, ad assecondarlo, a realizzare con gli occhi una sorta di quotidiano viaggio avventuroso alla scoperta del nostro mondo.  </w:t>
      </w:r>
    </w:p>
    <w:p>
      <w:pPr>
        <w:spacing w:before="0" w:after="20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Emiliano di Scandiano, provincia di Reggio Emilia, Ghirri era nato nel 1943. Studi di geometra, e un impiego senza grandi scosse e forse neanche prospettive. Ma una passione per la visione. Si lega subito al gruppo di artisti che nella sua regione, già negli anni Sessanta, lavorano intorno alle immagini e soprattutto alla percezione della realtà e alle sue possibili valenze e risvolti concettuali: Franco Guerzoni, Franco Vaccari, Claudio Parmeggiani, Giuliano della Casa, Carlo Cremaschi.  </w:t>
      </w:r>
    </w:p>
    <w:p>
      <w:pPr>
        <w:spacing w:before="0" w:after="200" w:line="240"/>
        <w:ind w:right="0" w:left="0" w:firstLine="0"/>
        <w:jc w:val="both"/>
        <w:rPr>
          <w:rFonts w:ascii="Verdana" w:hAnsi="Verdana" w:cs="Verdana" w:eastAsia="Verdana"/>
          <w:color w:val="2A2A2A"/>
          <w:spacing w:val="0"/>
          <w:position w:val="0"/>
          <w:sz w:val="24"/>
          <w:shd w:fill="auto" w:val="clear"/>
        </w:rPr>
      </w:pPr>
      <w:r>
        <w:rPr>
          <w:rFonts w:ascii="Verdana" w:hAnsi="Verdana" w:cs="Verdana" w:eastAsia="Verdana"/>
          <w:color w:val="2A2A2A"/>
          <w:spacing w:val="0"/>
          <w:position w:val="0"/>
          <w:sz w:val="24"/>
          <w:shd w:fill="auto" w:val="clear"/>
        </w:rPr>
        <w:t xml:space="preserve">Dal canto suo, Luigi si avvia sempre di più verso il linguaggio fotografico – che sarà il suo ambito prescelto e il suo territorio privilegiato. </w:t>
      </w:r>
    </w:p>
    <w:p>
      <w:pPr>
        <w:spacing w:before="0" w:after="20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2A2A2A"/>
          <w:spacing w:val="0"/>
          <w:position w:val="0"/>
          <w:sz w:val="24"/>
          <w:shd w:fill="auto" w:val="clear"/>
        </w:rPr>
        <w:t xml:space="preserve">E sempre, una grande curiosità per quel che avviene a tutti i livelli della cultura, lo porterà a mantenere un fitto dialogo con gli altri fotografi, gli altri artisti, i musicisti, scrittori, e quanti comunque, in quegli anni pensano e cercano nuove strade e nuove espressioni. Collabora come curatore con l’Assessorato alla Cultura del Comune di Modena e poi con quello di Reggio Emilia proponendo giovani autori e mostre a carattere storico, incursioni nella storia della fotografia. </w:t>
      </w:r>
    </w:p>
    <w:p>
      <w:pPr>
        <w:spacing w:before="0" w:after="380" w:line="240"/>
        <w:ind w:right="0" w:left="0" w:firstLine="0"/>
        <w:jc w:val="both"/>
        <w:rPr>
          <w:rFonts w:ascii="Verdana" w:hAnsi="Verdana" w:cs="Verdana" w:eastAsia="Verdana"/>
          <w:color w:val="2A2A2A"/>
          <w:spacing w:val="0"/>
          <w:position w:val="0"/>
          <w:sz w:val="24"/>
          <w:shd w:fill="auto" w:val="clear"/>
        </w:rPr>
      </w:pPr>
      <w:r>
        <w:rPr>
          <w:rFonts w:ascii="Verdana" w:hAnsi="Verdana" w:cs="Verdana" w:eastAsia="Verdana"/>
          <w:color w:val="2A2A2A"/>
          <w:spacing w:val="0"/>
          <w:position w:val="0"/>
          <w:sz w:val="24"/>
          <w:shd w:fill="auto" w:val="clear"/>
        </w:rPr>
        <w:t xml:space="preserve">Certo, l’impiego da geometra gli va stretto. Lo lascia e si getta nel lavoro creativo: fotografa, cura mostre, diventa editore, scrive e teorizza sulla fotografia con una gentilezza di tocco e con una divertita e divertente curiosità. </w:t>
      </w:r>
    </w:p>
    <w:p>
      <w:pPr>
        <w:spacing w:before="0" w:after="380" w:line="240"/>
        <w:ind w:right="0" w:left="0" w:firstLine="0"/>
        <w:jc w:val="both"/>
        <w:rPr>
          <w:rFonts w:ascii="Verdana" w:hAnsi="Verdana" w:cs="Verdana" w:eastAsia="Verdana"/>
          <w:color w:val="2A2A2A"/>
          <w:spacing w:val="0"/>
          <w:position w:val="0"/>
          <w:sz w:val="24"/>
          <w:shd w:fill="auto" w:val="clear"/>
        </w:rPr>
      </w:pPr>
      <w:r>
        <w:rPr>
          <w:rFonts w:ascii="Verdana" w:hAnsi="Verdana" w:cs="Verdana" w:eastAsia="Verdana"/>
          <w:color w:val="2A2A2A"/>
          <w:spacing w:val="0"/>
          <w:position w:val="0"/>
          <w:sz w:val="24"/>
          <w:shd w:fill="auto" w:val="clear"/>
        </w:rPr>
        <w:t xml:space="preserve">Soprattutto, Ghirri guarda, osserva. E lo fa con occhi che sembrano quelli di un bambino. Come di qualcuno in grado di guardare e osservare per la prima volta, di sorprendersi, di divertirsi a notare cose che magari sembrano ovvie e che ovvie non sono. Qualcuno convinto, come recita il titolo di un suo celebre testo, che non ci sia niente di antico sotto il sole, ma tutto di nuovo. Come le due palme contro il mare, le panchina vuota in primo piano; o come la giostra o lo scivolo, lasciati soli sulla spiaggia in una lunga attesa.</w:t>
      </w:r>
    </w:p>
    <w:p>
      <w:pPr>
        <w:spacing w:before="0" w:after="380" w:line="240"/>
        <w:ind w:right="0" w:left="0" w:firstLine="0"/>
        <w:jc w:val="both"/>
        <w:rPr>
          <w:rFonts w:ascii="Verdana" w:hAnsi="Verdana" w:cs="Verdana" w:eastAsia="Verdana"/>
          <w:color w:val="2A2A2A"/>
          <w:spacing w:val="0"/>
          <w:position w:val="0"/>
          <w:sz w:val="24"/>
          <w:shd w:fill="auto" w:val="clear"/>
        </w:rPr>
      </w:pPr>
    </w:p>
    <w:p>
      <w:pPr>
        <w:spacing w:before="0" w:after="380" w:line="240"/>
        <w:ind w:right="0" w:left="0" w:firstLine="0"/>
        <w:jc w:val="both"/>
        <w:rPr>
          <w:rFonts w:ascii="Verdana" w:hAnsi="Verdana" w:cs="Verdana" w:eastAsia="Verdana"/>
          <w:color w:val="2A2A2A"/>
          <w:spacing w:val="0"/>
          <w:position w:val="0"/>
          <w:sz w:val="24"/>
          <w:shd w:fill="auto" w:val="clear"/>
        </w:rPr>
      </w:pPr>
      <w:r>
        <w:rPr>
          <w:rFonts w:ascii="Verdana" w:hAnsi="Verdana" w:cs="Verdana" w:eastAsia="Verdana"/>
          <w:color w:val="2A2A2A"/>
          <w:spacing w:val="0"/>
          <w:position w:val="0"/>
          <w:sz w:val="24"/>
          <w:shd w:fill="auto" w:val="clear"/>
        </w:rPr>
        <w:t xml:space="preserve">Nell’estate del 1969, data memorabile del primo sbarco sulla luna, l’immagine della Terra fotografata dalla navicella che vaga nello spazio è per Luigi Ghirri una rivelazione. Si tratta dell’immagine che contiene tutte le immagini del mondo, dirà più tardi. Ed è proprio da questa rivelazione che, di fatto, nascerà la sua ricerca, intesa, e sono sempre parole di Luigi Ghirri, come “La grande avventura dello sguardo del pensiero. Il viaggio nell’inestricabile geroglifico del reale, attraverso carte e mappe che contemporaneamente sono fotografie”. </w:t>
      </w:r>
    </w:p>
    <w:p>
      <w:pPr>
        <w:spacing w:before="0" w:after="380" w:line="240"/>
        <w:ind w:right="0" w:left="0" w:firstLine="0"/>
        <w:jc w:val="both"/>
        <w:rPr>
          <w:rFonts w:ascii="Verdana" w:hAnsi="Verdana" w:cs="Verdana" w:eastAsia="Verdana"/>
          <w:color w:val="2A2A2A"/>
          <w:spacing w:val="0"/>
          <w:position w:val="0"/>
          <w:sz w:val="24"/>
          <w:shd w:fill="auto" w:val="clear"/>
        </w:rPr>
      </w:pPr>
      <w:r>
        <w:rPr>
          <w:rFonts w:ascii="Verdana" w:hAnsi="Verdana" w:cs="Verdana" w:eastAsia="Verdana"/>
          <w:color w:val="2A2A2A"/>
          <w:spacing w:val="0"/>
          <w:position w:val="0"/>
          <w:sz w:val="24"/>
          <w:shd w:fill="auto" w:val="clear"/>
        </w:rPr>
        <w:t xml:space="preserve">Così, nei fine settimana o durante le vacanze, Ghirri comincia a scattare fotografie. L’attenzione è verso la “normalità” per così dire, il flusso di immagini e consuetudini della vita di tutti i giorni. Ed è all’interno di questo flusso che, da subito, comincia a sviluppare un’attenzione per quelle aporie del quotidiano – quei possibili “objets trouvés” tanto amati e celebrati dai surrealisti. Elementi di straniante presenza che ritroviamo all’interno della nostra quotidianità e che se osservati con occhio libero, rivelano la loro assurda e contradditoria identità che colora il nostro vivere. Manifesti pubblicitari, cartelloni, ritratti, oggetti incontrati per strada, manichini visti all’interno delle vetrine. Ogni elemento può sorprendere e sorprenderci e, in quanto tale, essere rivelatore del grottesco che è parte della nostra vita e che possiamo, e dobbiamo, riconoscere e comprendere.</w:t>
      </w:r>
    </w:p>
    <w:p>
      <w:pPr>
        <w:spacing w:before="0" w:after="380" w:line="240"/>
        <w:ind w:right="0" w:left="0" w:firstLine="0"/>
        <w:jc w:val="both"/>
        <w:rPr>
          <w:rFonts w:ascii="Verdana" w:hAnsi="Verdana" w:cs="Verdana" w:eastAsia="Verdana"/>
          <w:color w:val="2A2A2A"/>
          <w:spacing w:val="0"/>
          <w:position w:val="0"/>
          <w:sz w:val="24"/>
          <w:shd w:fill="auto" w:val="clear"/>
        </w:rPr>
      </w:pPr>
      <w:r>
        <w:rPr>
          <w:rFonts w:ascii="Verdana" w:hAnsi="Verdana" w:cs="Verdana" w:eastAsia="Verdana"/>
          <w:color w:val="2A2A2A"/>
          <w:spacing w:val="0"/>
          <w:position w:val="0"/>
          <w:sz w:val="24"/>
          <w:shd w:fill="auto" w:val="clear"/>
        </w:rPr>
        <w:t xml:space="preserve">E’ una perlustrazione continua del quotidiano quella che compie Ghirri. E per farla non c’è bisogno di partire per mete esotiche ma anche solo intorno a casa possiamo trovare quel che ci sorprende e ci identifica. E sarà una perlustrazione a colori, non in bianco e nero. Semplicemente perché, come dirà lui stesso “il mondo è a colori; non è in bianco e nero”.</w:t>
      </w:r>
    </w:p>
    <w:p>
      <w:pPr>
        <w:spacing w:before="0" w:after="380" w:line="240"/>
        <w:ind w:right="0" w:left="0" w:firstLine="0"/>
        <w:jc w:val="both"/>
        <w:rPr>
          <w:rFonts w:ascii="Verdana" w:hAnsi="Verdana" w:cs="Verdana" w:eastAsia="Verdana"/>
          <w:color w:val="2A2A2A"/>
          <w:spacing w:val="0"/>
          <w:position w:val="0"/>
          <w:sz w:val="24"/>
          <w:shd w:fill="auto" w:val="clear"/>
        </w:rPr>
      </w:pPr>
      <w:r>
        <w:rPr>
          <w:rFonts w:ascii="Verdana" w:hAnsi="Verdana" w:cs="Verdana" w:eastAsia="Verdana"/>
          <w:color w:val="2A2A2A"/>
          <w:spacing w:val="0"/>
          <w:position w:val="0"/>
          <w:sz w:val="24"/>
          <w:shd w:fill="auto" w:val="clear"/>
        </w:rPr>
        <w:t xml:space="preserve">Sono gli anni in cui Franco Vaccari presenta alla Biennale di Venezia il suo lavoro sul senso dell’immagine (</w:t>
      </w:r>
      <w:r>
        <w:rPr>
          <w:rFonts w:ascii="Verdana" w:hAnsi="Verdana" w:cs="Verdana" w:eastAsia="Verdana"/>
          <w:i/>
          <w:color w:val="2A2A2A"/>
          <w:spacing w:val="0"/>
          <w:position w:val="0"/>
          <w:sz w:val="24"/>
          <w:shd w:fill="auto" w:val="clear"/>
        </w:rPr>
        <w:t xml:space="preserve">Esposizione in tempo reale n. 4</w:t>
      </w:r>
      <w:r>
        <w:rPr>
          <w:rFonts w:ascii="Verdana" w:hAnsi="Verdana" w:cs="Verdana" w:eastAsia="Verdana"/>
          <w:color w:val="2A2A2A"/>
          <w:spacing w:val="0"/>
          <w:position w:val="0"/>
          <w:sz w:val="24"/>
          <w:shd w:fill="auto" w:val="clear"/>
        </w:rPr>
        <w:t xml:space="preserve">) e Ugo Mulas realizza le sue </w:t>
      </w:r>
      <w:r>
        <w:rPr>
          <w:rFonts w:ascii="Verdana" w:hAnsi="Verdana" w:cs="Verdana" w:eastAsia="Verdana"/>
          <w:i/>
          <w:color w:val="2A2A2A"/>
          <w:spacing w:val="0"/>
          <w:position w:val="0"/>
          <w:sz w:val="24"/>
          <w:shd w:fill="auto" w:val="clear"/>
        </w:rPr>
        <w:t xml:space="preserve">Verifiche</w:t>
      </w:r>
      <w:r>
        <w:rPr>
          <w:rFonts w:ascii="Verdana" w:hAnsi="Verdana" w:cs="Verdana" w:eastAsia="Verdana"/>
          <w:color w:val="2A2A2A"/>
          <w:spacing w:val="0"/>
          <w:position w:val="0"/>
          <w:sz w:val="24"/>
          <w:shd w:fill="auto" w:val="clear"/>
        </w:rPr>
        <w:t xml:space="preserve">, interrogandosi sui limiti e le possibilità del linguaggio fotografico. Insomma, l’attenzione verso il guardare acquista nuovo spazio e Ghirri, in questo stesso periodo, lavora a una delle sue prime serie, </w:t>
      </w:r>
      <w:r>
        <w:rPr>
          <w:rFonts w:ascii="Verdana" w:hAnsi="Verdana" w:cs="Verdana" w:eastAsia="Verdana"/>
          <w:i/>
          <w:color w:val="2A2A2A"/>
          <w:spacing w:val="0"/>
          <w:position w:val="0"/>
          <w:sz w:val="24"/>
          <w:shd w:fill="auto" w:val="clear"/>
        </w:rPr>
        <w:t xml:space="preserve">Colazione sull’erba</w:t>
      </w:r>
      <w:r>
        <w:rPr>
          <w:rFonts w:ascii="Verdana" w:hAnsi="Verdana" w:cs="Verdana" w:eastAsia="Verdana"/>
          <w:color w:val="2A2A2A"/>
          <w:spacing w:val="0"/>
          <w:position w:val="0"/>
          <w:sz w:val="24"/>
          <w:shd w:fill="auto" w:val="clear"/>
        </w:rPr>
        <w:t xml:space="preserve">, incentrata sul paesaggio urbano, i giardini condominiali e le villette di periferia. Quel che negli anni Settanta andrà così componendo, sarà un </w:t>
      </w:r>
      <w:r>
        <w:rPr>
          <w:rFonts w:ascii="Verdana" w:hAnsi="Verdana" w:cs="Verdana" w:eastAsia="Verdana"/>
          <w:i/>
          <w:color w:val="2A2A2A"/>
          <w:spacing w:val="0"/>
          <w:position w:val="0"/>
          <w:sz w:val="24"/>
          <w:shd w:fill="auto" w:val="clear"/>
        </w:rPr>
        <w:t xml:space="preserve">Catalogo</w:t>
      </w:r>
      <w:r>
        <w:rPr>
          <w:rFonts w:ascii="Verdana" w:hAnsi="Verdana" w:cs="Verdana" w:eastAsia="Verdana"/>
          <w:color w:val="2A2A2A"/>
          <w:spacing w:val="0"/>
          <w:position w:val="0"/>
          <w:sz w:val="24"/>
          <w:shd w:fill="auto" w:val="clear"/>
        </w:rPr>
        <w:t xml:space="preserve"> – come appunto chiama una sua lunga serie, che non è altro che la campionatura di superfici e tagli del nostro panorama. I muri, le finestre, le serrande, gli elementi che definiscono le superfici, le costruiscono, le delimitano e insieme, definiscono e delimitano il nostro spazio. </w:t>
      </w:r>
    </w:p>
    <w:p>
      <w:pPr>
        <w:spacing w:before="0" w:after="380" w:line="240"/>
        <w:ind w:right="0" w:left="0" w:firstLine="0"/>
        <w:jc w:val="both"/>
        <w:rPr>
          <w:rFonts w:ascii="Verdana" w:hAnsi="Verdana" w:cs="Verdana" w:eastAsia="Verdana"/>
          <w:color w:val="2A2A2A"/>
          <w:spacing w:val="0"/>
          <w:position w:val="0"/>
          <w:sz w:val="24"/>
          <w:shd w:fill="auto" w:val="clear"/>
        </w:rPr>
      </w:pPr>
      <w:r>
        <w:rPr>
          <w:rFonts w:ascii="Verdana" w:hAnsi="Verdana" w:cs="Verdana" w:eastAsia="Verdana"/>
          <w:color w:val="2A2A2A"/>
          <w:spacing w:val="0"/>
          <w:position w:val="0"/>
          <w:sz w:val="24"/>
          <w:shd w:fill="auto" w:val="clear"/>
        </w:rPr>
        <w:t xml:space="preserve">Con la serie </w:t>
      </w:r>
      <w:r>
        <w:rPr>
          <w:rFonts w:ascii="Verdana" w:hAnsi="Verdana" w:cs="Verdana" w:eastAsia="Verdana"/>
          <w:i/>
          <w:color w:val="2A2A2A"/>
          <w:spacing w:val="0"/>
          <w:position w:val="0"/>
          <w:sz w:val="24"/>
          <w:shd w:fill="auto" w:val="clear"/>
        </w:rPr>
        <w:t xml:space="preserve">Atlante</w:t>
      </w:r>
      <w:r>
        <w:rPr>
          <w:rFonts w:ascii="Verdana" w:hAnsi="Verdana" w:cs="Verdana" w:eastAsia="Verdana"/>
          <w:color w:val="2A2A2A"/>
          <w:spacing w:val="0"/>
          <w:position w:val="0"/>
          <w:sz w:val="24"/>
          <w:shd w:fill="auto" w:val="clear"/>
        </w:rPr>
        <w:t xml:space="preserve"> non sarà neanche necessario uscire di casa per realizzare un viaggio fantastico. Basterà entrare dentro le pagine di un atlante geografico per perdersi tra i segni e le convenzioni che noi usiamo per definire e raccontare visivamente il nostro spazio. Come avrebbe fatto una moderna Alice nel paese delle meraviglie, o un Gulliver atterrato direttamente dal paese di Lilliput, Luigi Ghirri scopre che rovesciando le normali grandezze di scala si può azzerare ogni convenzionale rappresentazione per viaggiare in modo nuovo all’interno dello spazio, questa volta con un’immaginazione più libera. Sulle pagine dell’atlante le linee scure dei fiumi, le forme azzurre e irregolari dei laghi, ma anche solo le parole che dicono OCEANO o i nomi delle città, sono parti di un universo da scoprire e da percorrere.</w:t>
      </w:r>
    </w:p>
    <w:p>
      <w:pPr>
        <w:spacing w:before="0" w:after="380" w:line="240"/>
        <w:ind w:right="0" w:left="0" w:firstLine="0"/>
        <w:jc w:val="both"/>
        <w:rPr>
          <w:rFonts w:ascii="Verdana" w:hAnsi="Verdana" w:cs="Verdana" w:eastAsia="Verdana"/>
          <w:color w:val="2A2A2A"/>
          <w:spacing w:val="0"/>
          <w:position w:val="0"/>
          <w:sz w:val="24"/>
          <w:shd w:fill="auto" w:val="clear"/>
        </w:rPr>
      </w:pPr>
      <w:r>
        <w:rPr>
          <w:rFonts w:ascii="Verdana" w:hAnsi="Verdana" w:cs="Verdana" w:eastAsia="Verdana"/>
          <w:color w:val="2A2A2A"/>
          <w:spacing w:val="0"/>
          <w:position w:val="0"/>
          <w:sz w:val="24"/>
          <w:shd w:fill="auto" w:val="clear"/>
        </w:rPr>
        <w:t xml:space="preserve">Poco dopo, nel 1974, realizzerà </w:t>
      </w:r>
      <w:r>
        <w:rPr>
          <w:rFonts w:ascii="Verdana" w:hAnsi="Verdana" w:cs="Verdana" w:eastAsia="Verdana"/>
          <w:i/>
          <w:color w:val="2A2A2A"/>
          <w:spacing w:val="0"/>
          <w:position w:val="0"/>
          <w:sz w:val="24"/>
          <w:shd w:fill="auto" w:val="clear"/>
        </w:rPr>
        <w:t xml:space="preserve">Infinito</w:t>
      </w:r>
      <w:r>
        <w:rPr>
          <w:rFonts w:ascii="Verdana" w:hAnsi="Verdana" w:cs="Verdana" w:eastAsia="Verdana"/>
          <w:color w:val="2A2A2A"/>
          <w:spacing w:val="0"/>
          <w:position w:val="0"/>
          <w:sz w:val="24"/>
          <w:shd w:fill="auto" w:val="clear"/>
        </w:rPr>
        <w:t xml:space="preserve"> – una sorta di album autobiografico del cielo: 365 immagini di cielo fissate giorno dopo giorno e montate alla fine dell’anno secondo una fissa texture che non segue un ordine cronologico ma può offrire all’autore la possibilità di ricomporsi, per l’appunto, all’infinito. </w:t>
      </w:r>
    </w:p>
    <w:p>
      <w:pPr>
        <w:spacing w:before="0" w:after="380" w:line="240"/>
        <w:ind w:right="0" w:left="0" w:firstLine="0"/>
        <w:jc w:val="both"/>
        <w:rPr>
          <w:rFonts w:ascii="Verdana" w:hAnsi="Verdana" w:cs="Verdana" w:eastAsia="Verdana"/>
          <w:color w:val="2A2A2A"/>
          <w:spacing w:val="0"/>
          <w:position w:val="0"/>
          <w:sz w:val="24"/>
          <w:shd w:fill="auto" w:val="clear"/>
        </w:rPr>
      </w:pPr>
      <w:r>
        <w:rPr>
          <w:rFonts w:ascii="Verdana" w:hAnsi="Verdana" w:cs="Verdana" w:eastAsia="Verdana"/>
          <w:color w:val="2A2A2A"/>
          <w:spacing w:val="0"/>
          <w:position w:val="0"/>
          <w:sz w:val="24"/>
          <w:shd w:fill="auto" w:val="clear"/>
        </w:rPr>
        <w:t xml:space="preserve">Nascono in questo periodo i lavori raccolti in </w:t>
      </w:r>
      <w:r>
        <w:rPr>
          <w:rFonts w:ascii="Verdana" w:hAnsi="Verdana" w:cs="Verdana" w:eastAsia="Verdana"/>
          <w:i/>
          <w:color w:val="2A2A2A"/>
          <w:spacing w:val="0"/>
          <w:position w:val="0"/>
          <w:sz w:val="24"/>
          <w:shd w:fill="auto" w:val="clear"/>
        </w:rPr>
        <w:t xml:space="preserve">Vedute</w:t>
      </w:r>
      <w:r>
        <w:rPr>
          <w:rFonts w:ascii="Verdana" w:hAnsi="Verdana" w:cs="Verdana" w:eastAsia="Verdana"/>
          <w:color w:val="2A2A2A"/>
          <w:spacing w:val="0"/>
          <w:position w:val="0"/>
          <w:sz w:val="24"/>
          <w:shd w:fill="auto" w:val="clear"/>
        </w:rPr>
        <w:t xml:space="preserve"> e nel bellissimo </w:t>
      </w:r>
      <w:r>
        <w:rPr>
          <w:rFonts w:ascii="Verdana" w:hAnsi="Verdana" w:cs="Verdana" w:eastAsia="Verdana"/>
          <w:i/>
          <w:color w:val="2A2A2A"/>
          <w:spacing w:val="0"/>
          <w:position w:val="0"/>
          <w:sz w:val="24"/>
          <w:shd w:fill="auto" w:val="clear"/>
        </w:rPr>
        <w:t xml:space="preserve">Italia ai lati</w:t>
      </w:r>
      <w:r>
        <w:rPr>
          <w:rFonts w:ascii="Verdana" w:hAnsi="Verdana" w:cs="Verdana" w:eastAsia="Verdana"/>
          <w:color w:val="2A2A2A"/>
          <w:spacing w:val="0"/>
          <w:position w:val="0"/>
          <w:sz w:val="24"/>
          <w:shd w:fill="auto" w:val="clear"/>
        </w:rPr>
        <w:t xml:space="preserve"> – con il suo titolo giocosamente e simbolicamente palindromo. </w:t>
      </w:r>
    </w:p>
    <w:p>
      <w:pPr>
        <w:spacing w:before="0" w:after="380" w:line="240"/>
        <w:ind w:right="0" w:left="0" w:firstLine="0"/>
        <w:jc w:val="both"/>
        <w:rPr>
          <w:rFonts w:ascii="Verdana" w:hAnsi="Verdana" w:cs="Verdana" w:eastAsia="Verdana"/>
          <w:color w:val="2A2A2A"/>
          <w:spacing w:val="0"/>
          <w:position w:val="0"/>
          <w:sz w:val="24"/>
          <w:shd w:fill="auto" w:val="clear"/>
        </w:rPr>
      </w:pPr>
      <w:r>
        <w:rPr>
          <w:rFonts w:ascii="Verdana" w:hAnsi="Verdana" w:cs="Verdana" w:eastAsia="Verdana"/>
          <w:color w:val="2A2A2A"/>
          <w:spacing w:val="0"/>
          <w:position w:val="0"/>
          <w:sz w:val="24"/>
          <w:shd w:fill="auto" w:val="clear"/>
        </w:rPr>
        <w:t xml:space="preserve">Il successo e l’attenzione dei critici arriva presto, come le prime mostre, i riconoscimenti per le sue realizzazioni, così anticonvenzionali. Il lavoro sul paesaggio continua, così come la ricognizione puntuale del territorio noto e amato, il nostro, l’Italia, visto però con intelligente ironia, con distacco ma anche con partecipazione, fuori dagli stereotipi di un turismo di massa. “Quello che ho fatto tra il 1970 e il 1975, dirà, fotografando i margini delle città antiche e prevalentemente paesi senza dignità storica o geografica, è stato una sorta di ricomposizione di album di famiglia del mio e del nostro esterno”. </w:t>
      </w:r>
    </w:p>
    <w:p>
      <w:pPr>
        <w:spacing w:before="0" w:after="380" w:line="240"/>
        <w:ind w:right="0" w:left="0" w:firstLine="0"/>
        <w:jc w:val="both"/>
        <w:rPr>
          <w:rFonts w:ascii="Verdana" w:hAnsi="Verdana" w:cs="Verdana" w:eastAsia="Verdana"/>
          <w:color w:val="2A2A2A"/>
          <w:spacing w:val="0"/>
          <w:position w:val="0"/>
          <w:sz w:val="24"/>
          <w:shd w:fill="auto" w:val="clear"/>
        </w:rPr>
      </w:pPr>
    </w:p>
    <w:p>
      <w:pPr>
        <w:spacing w:before="0" w:after="380" w:line="240"/>
        <w:ind w:right="0" w:left="0" w:firstLine="0"/>
        <w:jc w:val="left"/>
        <w:rPr>
          <w:rFonts w:ascii="Verdana" w:hAnsi="Verdana" w:cs="Verdana" w:eastAsia="Verdana"/>
          <w:color w:val="2A2A2A"/>
          <w:spacing w:val="0"/>
          <w:position w:val="0"/>
          <w:sz w:val="24"/>
          <w:shd w:fill="auto" w:val="clear"/>
        </w:rPr>
      </w:pPr>
    </w:p>
    <w:p>
      <w:pPr>
        <w:spacing w:before="0" w:after="380" w:line="240"/>
        <w:ind w:right="0" w:left="0" w:firstLine="0"/>
        <w:jc w:val="both"/>
        <w:rPr>
          <w:rFonts w:ascii="Verdana" w:hAnsi="Verdana" w:cs="Verdana" w:eastAsia="Verdana"/>
          <w:color w:val="2A2A2A"/>
          <w:spacing w:val="0"/>
          <w:position w:val="0"/>
          <w:sz w:val="24"/>
          <w:shd w:fill="auto" w:val="clear"/>
        </w:rPr>
      </w:pPr>
      <w:r>
        <w:rPr>
          <w:rFonts w:ascii="Verdana" w:hAnsi="Verdana" w:cs="Verdana" w:eastAsia="Verdana"/>
          <w:color w:val="2A2A2A"/>
          <w:spacing w:val="0"/>
          <w:position w:val="0"/>
          <w:sz w:val="24"/>
          <w:shd w:fill="auto" w:val="clear"/>
        </w:rPr>
        <w:t xml:space="preserve">Il viaggio all’interno del reale di Luigi Ghirri, non è solo all’insegna di progetti personali, che pure continuano in un fecondo susseguirsi di serie con immagini sorprendenti, colori ben dosati e titoli spiazzanti (</w:t>
      </w:r>
      <w:r>
        <w:rPr>
          <w:rFonts w:ascii="Verdana" w:hAnsi="Verdana" w:cs="Verdana" w:eastAsia="Verdana"/>
          <w:i/>
          <w:color w:val="2A2A2A"/>
          <w:spacing w:val="0"/>
          <w:position w:val="0"/>
          <w:sz w:val="24"/>
          <w:shd w:fill="auto" w:val="clear"/>
        </w:rPr>
        <w:t xml:space="preserve">Identikit</w:t>
      </w:r>
      <w:r>
        <w:rPr>
          <w:rFonts w:ascii="Verdana" w:hAnsi="Verdana" w:cs="Verdana" w:eastAsia="Verdana"/>
          <w:color w:val="2A2A2A"/>
          <w:spacing w:val="0"/>
          <w:position w:val="0"/>
          <w:sz w:val="24"/>
          <w:shd w:fill="auto" w:val="clear"/>
        </w:rPr>
        <w:t xml:space="preserve">, </w:t>
      </w:r>
      <w:r>
        <w:rPr>
          <w:rFonts w:ascii="Verdana" w:hAnsi="Verdana" w:cs="Verdana" w:eastAsia="Verdana"/>
          <w:i/>
          <w:color w:val="2A2A2A"/>
          <w:spacing w:val="0"/>
          <w:position w:val="0"/>
          <w:sz w:val="24"/>
          <w:shd w:fill="auto" w:val="clear"/>
        </w:rPr>
        <w:t xml:space="preserve">il paese dei balocchi</w:t>
      </w:r>
      <w:r>
        <w:rPr>
          <w:rFonts w:ascii="Verdana" w:hAnsi="Verdana" w:cs="Verdana" w:eastAsia="Verdana"/>
          <w:color w:val="2A2A2A"/>
          <w:spacing w:val="0"/>
          <w:position w:val="0"/>
          <w:sz w:val="24"/>
          <w:shd w:fill="auto" w:val="clear"/>
        </w:rPr>
        <w:t xml:space="preserve">, </w:t>
      </w:r>
      <w:r>
        <w:rPr>
          <w:rFonts w:ascii="Verdana" w:hAnsi="Verdana" w:cs="Verdana" w:eastAsia="Verdana"/>
          <w:i/>
          <w:color w:val="2A2A2A"/>
          <w:spacing w:val="0"/>
          <w:position w:val="0"/>
          <w:sz w:val="24"/>
          <w:shd w:fill="auto" w:val="clear"/>
        </w:rPr>
        <w:t xml:space="preserve">In scala</w:t>
      </w:r>
      <w:r>
        <w:rPr>
          <w:rFonts w:ascii="Verdana" w:hAnsi="Verdana" w:cs="Verdana" w:eastAsia="Verdana"/>
          <w:color w:val="2A2A2A"/>
          <w:spacing w:val="0"/>
          <w:position w:val="0"/>
          <w:sz w:val="24"/>
          <w:shd w:fill="auto" w:val="clear"/>
        </w:rPr>
        <w:t xml:space="preserve"> e poi il celebre </w:t>
      </w:r>
      <w:r>
        <w:rPr>
          <w:rFonts w:ascii="Verdana" w:hAnsi="Verdana" w:cs="Verdana" w:eastAsia="Verdana"/>
          <w:i/>
          <w:color w:val="2A2A2A"/>
          <w:spacing w:val="0"/>
          <w:position w:val="0"/>
          <w:sz w:val="24"/>
          <w:shd w:fill="auto" w:val="clear"/>
        </w:rPr>
        <w:t xml:space="preserve">Kodachrome</w:t>
      </w:r>
      <w:r>
        <w:rPr>
          <w:rFonts w:ascii="Verdana" w:hAnsi="Verdana" w:cs="Verdana" w:eastAsia="Verdana"/>
          <w:color w:val="2A2A2A"/>
          <w:spacing w:val="0"/>
          <w:position w:val="0"/>
          <w:sz w:val="24"/>
          <w:shd w:fill="auto" w:val="clear"/>
        </w:rPr>
        <w:t xml:space="preserve"> – il suo fondamentale libro in cui scriverà anche il suo primo testo critico). Diventa anche editore, con la casa editrice Punto e Virgola, e il suo lavoro si nutre di rapporti con critici e colleghi fotografi, intellettuali, musicisti e scrittori, per definire insieme cosa sia la realtà in cui viviamo e che senso abbiano le immagini che la rappresentano. </w:t>
      </w:r>
    </w:p>
    <w:p>
      <w:pPr>
        <w:spacing w:before="0" w:after="380" w:line="240"/>
        <w:ind w:right="0" w:left="0" w:firstLine="0"/>
        <w:jc w:val="both"/>
        <w:rPr>
          <w:rFonts w:ascii="Verdana" w:hAnsi="Verdana" w:cs="Verdana" w:eastAsia="Verdana"/>
          <w:color w:val="2A2A2A"/>
          <w:spacing w:val="0"/>
          <w:position w:val="0"/>
          <w:sz w:val="24"/>
          <w:shd w:fill="auto" w:val="clear"/>
        </w:rPr>
      </w:pPr>
      <w:r>
        <w:rPr>
          <w:rFonts w:ascii="Verdana" w:hAnsi="Verdana" w:cs="Verdana" w:eastAsia="Verdana"/>
          <w:color w:val="2A2A2A"/>
          <w:spacing w:val="0"/>
          <w:position w:val="0"/>
          <w:sz w:val="24"/>
          <w:shd w:fill="auto" w:val="clear"/>
        </w:rPr>
        <w:t xml:space="preserve">Scriverà in Kodachrome: “Ho terminato questa serie con frammenti d’immagini trovate camminando per strada, e non casualmente nell’ultimo appare la scritta, su un giornale accartocciato sull’asfalto, ‘come pensare per immagini’. In questa frase è contenuto il senso di tutto il mio lavoro, come nella frase di Giordano Bruno: ‘pensare è speculare per immagini’”.</w:t>
      </w:r>
    </w:p>
    <w:p>
      <w:pPr>
        <w:spacing w:before="0" w:after="380" w:line="240"/>
        <w:ind w:right="0" w:left="0" w:firstLine="0"/>
        <w:jc w:val="both"/>
        <w:rPr>
          <w:rFonts w:ascii="Verdana" w:hAnsi="Verdana" w:cs="Verdana" w:eastAsia="Verdana"/>
          <w:color w:val="2A2A2A"/>
          <w:spacing w:val="0"/>
          <w:position w:val="0"/>
          <w:sz w:val="24"/>
          <w:shd w:fill="auto" w:val="clear"/>
        </w:rPr>
      </w:pPr>
      <w:r>
        <w:rPr>
          <w:rFonts w:ascii="Verdana" w:hAnsi="Verdana" w:cs="Verdana" w:eastAsia="Verdana"/>
          <w:color w:val="2A2A2A"/>
          <w:spacing w:val="0"/>
          <w:position w:val="0"/>
          <w:sz w:val="24"/>
          <w:shd w:fill="auto" w:val="clear"/>
        </w:rPr>
        <w:t xml:space="preserve">Oltre ai libri di Punto e Virgola (che cesserà le pubblicazioni nel 1980), Ghirri curerà mostre di altri autori, come Robert Doisneau, parteciperà a una serie di esposizioni collettive confrontando il suo linguaggio fotografico con quello di altri colleghi. </w:t>
      </w:r>
    </w:p>
    <w:p>
      <w:pPr>
        <w:spacing w:before="0" w:after="380" w:line="240"/>
        <w:ind w:right="0" w:left="0" w:firstLine="0"/>
        <w:jc w:val="both"/>
        <w:rPr>
          <w:rFonts w:ascii="Verdana" w:hAnsi="Verdana" w:cs="Verdana" w:eastAsia="Verdana"/>
          <w:color w:val="2A2A2A"/>
          <w:spacing w:val="0"/>
          <w:position w:val="0"/>
          <w:sz w:val="24"/>
          <w:shd w:fill="auto" w:val="clear"/>
        </w:rPr>
      </w:pPr>
      <w:r>
        <w:rPr>
          <w:rFonts w:ascii="Verdana" w:hAnsi="Verdana" w:cs="Verdana" w:eastAsia="Verdana"/>
          <w:color w:val="2A2A2A"/>
          <w:spacing w:val="0"/>
          <w:position w:val="0"/>
          <w:sz w:val="24"/>
          <w:shd w:fill="auto" w:val="clear"/>
        </w:rPr>
        <w:t xml:space="preserve">E se fotografare il mondo è anche una maniera per comprenderlo, c’è bisogno che la fotografia si metta in relazione con altri linguaggi o anche, più semplicemente, che diventi materia di indagine, di studio, di confronto. Nel 1983 Ghirri organizza e cura la mostra collettiva </w:t>
      </w:r>
      <w:r>
        <w:rPr>
          <w:rFonts w:ascii="Verdana" w:hAnsi="Verdana" w:cs="Verdana" w:eastAsia="Verdana"/>
          <w:i/>
          <w:color w:val="2A2A2A"/>
          <w:spacing w:val="0"/>
          <w:position w:val="0"/>
          <w:sz w:val="24"/>
          <w:shd w:fill="auto" w:val="clear"/>
        </w:rPr>
        <w:t xml:space="preserve">Penisola, una linea della fotografia italiana a colori, </w:t>
      </w:r>
      <w:r>
        <w:rPr>
          <w:rFonts w:ascii="Verdana" w:hAnsi="Verdana" w:cs="Verdana" w:eastAsia="Verdana"/>
          <w:color w:val="2A2A2A"/>
          <w:spacing w:val="0"/>
          <w:position w:val="0"/>
          <w:sz w:val="24"/>
          <w:shd w:fill="auto" w:val="clear"/>
        </w:rPr>
        <w:t xml:space="preserve">presentata a Graz, in Austria. La mostra ha molto successo e Ghirri comprende come anche questa sia una strada da percorrere: progettare lavori collettivi perché veramente il linguaggio fotografico possa diventare strumento di conoscenza. </w:t>
      </w:r>
    </w:p>
    <w:p>
      <w:pPr>
        <w:spacing w:before="0" w:after="380" w:line="240"/>
        <w:ind w:right="0" w:left="0" w:firstLine="0"/>
        <w:jc w:val="both"/>
        <w:rPr>
          <w:rFonts w:ascii="Verdana" w:hAnsi="Verdana" w:cs="Verdana" w:eastAsia="Verdana"/>
          <w:color w:val="2A2A2A"/>
          <w:spacing w:val="0"/>
          <w:position w:val="0"/>
          <w:sz w:val="24"/>
          <w:shd w:fill="auto" w:val="clear"/>
        </w:rPr>
      </w:pPr>
      <w:r>
        <w:rPr>
          <w:rFonts w:ascii="Verdana" w:hAnsi="Verdana" w:cs="Verdana" w:eastAsia="Verdana"/>
          <w:color w:val="2A2A2A"/>
          <w:spacing w:val="0"/>
          <w:position w:val="0"/>
          <w:sz w:val="24"/>
          <w:shd w:fill="auto" w:val="clear"/>
        </w:rPr>
        <w:t xml:space="preserve">Insieme a Gianni Leone e ad Enzo Velati, concepisce organizza, nel 1984, </w:t>
      </w:r>
      <w:r>
        <w:rPr>
          <w:rFonts w:ascii="Verdana" w:hAnsi="Verdana" w:cs="Verdana" w:eastAsia="Verdana"/>
          <w:i/>
          <w:color w:val="2A2A2A"/>
          <w:spacing w:val="0"/>
          <w:position w:val="0"/>
          <w:sz w:val="24"/>
          <w:shd w:fill="auto" w:val="clear"/>
        </w:rPr>
        <w:t xml:space="preserve">Viaggio in Italia</w:t>
      </w:r>
      <w:r>
        <w:rPr>
          <w:rFonts w:ascii="Verdana" w:hAnsi="Verdana" w:cs="Verdana" w:eastAsia="Verdana"/>
          <w:color w:val="2A2A2A"/>
          <w:spacing w:val="0"/>
          <w:position w:val="0"/>
          <w:sz w:val="24"/>
          <w:shd w:fill="auto" w:val="clear"/>
        </w:rPr>
        <w:t xml:space="preserve">, libro e mostra itinerante che ancora oggi, a quasi trent’anni di distanza, resta una pietra angolare, un esempio massimo, un punto di svolta della ricognizione sul territorio italiano. </w:t>
      </w:r>
    </w:p>
    <w:p>
      <w:pPr>
        <w:spacing w:before="0" w:after="38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2A2A2A"/>
          <w:spacing w:val="0"/>
          <w:position w:val="0"/>
          <w:sz w:val="24"/>
          <w:shd w:fill="auto" w:val="clear"/>
        </w:rPr>
        <w:t xml:space="preserve">Lo scopo del progetto è fare il punto sull’immagine dell’Italia, così radicalmente cambiata nel secondo dopoguerra. Il viaggio evocato dal titolo è una necessità, un pretesto, una metafora. Si viaggia in Italia come per secoli avevano viaggiato nei loro Grand Tour di acculturazione i giovani intellettuali europei; ma si viaggia anche per conoscere e per esercitare una nuova strategia di sguardo, per così dire. Quella che mettono in opera i nuovi fotografi </w:t>
      </w:r>
      <w:r>
        <w:rPr>
          <w:rFonts w:ascii="Verdana" w:hAnsi="Verdana" w:cs="Verdana" w:eastAsia="Verdana"/>
          <w:color w:val="auto"/>
          <w:spacing w:val="0"/>
          <w:position w:val="0"/>
          <w:sz w:val="24"/>
          <w:shd w:fill="auto" w:val="clear"/>
        </w:rPr>
        <w:t xml:space="preserve">contemporanei. </w:t>
      </w:r>
    </w:p>
    <w:p>
      <w:pPr>
        <w:spacing w:before="0" w:after="38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Gli autori invitati a confrontarsi in questo nuovo viaggio in Italia sono venti, per lo più italiani. Olivo Barbieri, Gabriele Basilico, Giannantonio Battistella, Vincenzo Castella, Andrea Cavazzuti, Giovanni Chiaramonte, Mario Cresci, Vittore Fossati, Carlo Garzia, Guido Guidi, Luigi Ghirri, Shelley Hill, Mimmo Jodice, Gianni Leone, Claude Nori, Umberto Sartorello, Mario Tinelli, Ernesto Tuliozi, Fulvio Ventura, Cuchi White.</w:t>
      </w:r>
    </w:p>
    <w:p>
      <w:pPr>
        <w:spacing w:before="0" w:after="38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Loro devono mostrare un’Italia diversa, dove convivono tradizione e innovazione, secondo quel che è stato definito un raffinato esercizio di visione che senza retorica, gerarchie o stereotipi, restituisca il senso di uno sguardo nuovo e limpido, cristallino. </w:t>
      </w:r>
    </w:p>
    <w:p>
      <w:pPr>
        <w:spacing w:before="0" w:after="38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Quasi mai nella storia visiva del nostro paese un progetto collettivo ha repertoriato in modo così preciso e puntuale il nostro territorio. In </w:t>
      </w:r>
      <w:r>
        <w:rPr>
          <w:rFonts w:ascii="Verdana" w:hAnsi="Verdana" w:cs="Verdana" w:eastAsia="Verdana"/>
          <w:i/>
          <w:color w:val="auto"/>
          <w:spacing w:val="0"/>
          <w:position w:val="0"/>
          <w:sz w:val="24"/>
          <w:shd w:fill="auto" w:val="clear"/>
        </w:rPr>
        <w:t xml:space="preserve">viaggio in Italia</w:t>
      </w:r>
      <w:r>
        <w:rPr>
          <w:rFonts w:ascii="Verdana" w:hAnsi="Verdana" w:cs="Verdana" w:eastAsia="Verdana"/>
          <w:color w:val="auto"/>
          <w:spacing w:val="0"/>
          <w:position w:val="0"/>
          <w:sz w:val="24"/>
          <w:shd w:fill="auto" w:val="clear"/>
        </w:rPr>
        <w:t xml:space="preserve"> troviamo i luoghi noti e quelli misconosciuti, le visioni notturne e i paesaggi di fabbriche, i punti di aggregazione e condivisione e quelli di abbandono e di sfascio morale. E tutto, rivoluzionando, rovesciando quasi, lo stereotipo del Bel Paese e facendo del nuovo vedutismo, ripensato e corretto, uno strumento di conoscenza.</w:t>
      </w:r>
    </w:p>
    <w:p>
      <w:pPr>
        <w:spacing w:before="0" w:after="38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L’immagine simbolo di Viaggio In Italia è ancora di Luigi Ghirri. Mostra, di spalle, una matura coppia di escursionisti, pantaloni knicker-boker al ginocchio, zaino in spalla, che camminano lungo un prato tenendosi per mano in una giornata di sole. Di fronte a loro, il maestoso gruppo del Sella e il Sasso Piatto delle Dolomiti. E la coppia si incammina, con il passo incerto, forse ignari dell’importanza di vivere un’esperienza così viscerale con un territorio tanto antico e splendido.</w:t>
      </w:r>
    </w:p>
    <w:p>
      <w:pPr>
        <w:spacing w:before="0" w:after="380" w:line="240"/>
        <w:ind w:right="0" w:left="0" w:firstLine="0"/>
        <w:jc w:val="both"/>
        <w:rPr>
          <w:rFonts w:ascii="Verdana" w:hAnsi="Verdana" w:cs="Verdana" w:eastAsia="Verdana"/>
          <w:color w:val="2A2A2A"/>
          <w:spacing w:val="0"/>
          <w:position w:val="0"/>
          <w:sz w:val="24"/>
          <w:shd w:fill="auto" w:val="clear"/>
        </w:rPr>
      </w:pPr>
    </w:p>
    <w:p>
      <w:pPr>
        <w:spacing w:before="0" w:after="380" w:line="240"/>
        <w:ind w:right="0" w:left="0" w:firstLine="0"/>
        <w:jc w:val="both"/>
        <w:rPr>
          <w:rFonts w:ascii="Verdana" w:hAnsi="Verdana" w:cs="Verdana" w:eastAsia="Verdana"/>
          <w:color w:val="2A2A2A"/>
          <w:spacing w:val="0"/>
          <w:position w:val="0"/>
          <w:sz w:val="24"/>
          <w:shd w:fill="auto" w:val="clear"/>
        </w:rPr>
      </w:pPr>
      <w:r>
        <w:rPr>
          <w:rFonts w:ascii="Verdana" w:hAnsi="Verdana" w:cs="Verdana" w:eastAsia="Verdana"/>
          <w:color w:val="2A2A2A"/>
          <w:spacing w:val="0"/>
          <w:position w:val="0"/>
          <w:sz w:val="24"/>
          <w:shd w:fill="auto" w:val="clear"/>
        </w:rPr>
        <w:t xml:space="preserve">Un’intensa attività di autore, di curatore, di conferenziere, di didatta: gli anni Ottanta, fino alla prematura e improvvisa morte di Luigi Ghirri, il 14 febbraio 1992, sono pieni di progetti, di idee, di immagini, di collaborazioni (celebri quelle con Lucio Dalla, suo grande amico) di passioni letterarie e musicali (“Dylan forever”, era scritto in grande sulla porta della sua casa di Roncocesi. Ma anche i libri di Peter Handke o i film di Wim Wenders, suo grande ammiratore). </w:t>
      </w:r>
    </w:p>
    <w:p>
      <w:pPr>
        <w:spacing w:before="0" w:after="380" w:line="240"/>
        <w:ind w:right="0" w:left="0" w:firstLine="0"/>
        <w:jc w:val="both"/>
        <w:rPr>
          <w:rFonts w:ascii="Verdana" w:hAnsi="Verdana" w:cs="Verdana" w:eastAsia="Verdana"/>
          <w:color w:val="2A2A2A"/>
          <w:spacing w:val="0"/>
          <w:position w:val="0"/>
          <w:sz w:val="24"/>
          <w:shd w:fill="auto" w:val="clear"/>
        </w:rPr>
      </w:pPr>
      <w:r>
        <w:rPr>
          <w:rFonts w:ascii="Verdana" w:hAnsi="Verdana" w:cs="Verdana" w:eastAsia="Verdana"/>
          <w:color w:val="2A2A2A"/>
          <w:spacing w:val="0"/>
          <w:position w:val="0"/>
          <w:sz w:val="24"/>
          <w:shd w:fill="auto" w:val="clear"/>
        </w:rPr>
        <w:t xml:space="preserve">Sono anche pieni di testi importanti che ancora rimangono per noi come esempi e guide su come muoverci e osservare: “Non so dire se mi hanno illuminato di più i paesaggi musicali e poetici di Dylan, le sculture-architetture di Oldenburg, le visioni di Robert Franck o Friedlander, il rigore etico di Evans o se invece sono state le cosmogonie di Brueghel, i fantasmi felliniani, le vedute degli Alinari, i silenzi di Atget, la precisione dei fiamminghi, la purezza di Piero della Francesca o i colori di van Gogh”.</w:t>
      </w:r>
    </w:p>
    <w:p>
      <w:pPr>
        <w:spacing w:before="0" w:after="380" w:line="240"/>
        <w:ind w:right="0" w:left="0" w:firstLine="0"/>
        <w:jc w:val="both"/>
        <w:rPr>
          <w:rFonts w:ascii="Verdana" w:hAnsi="Verdana" w:cs="Verdana" w:eastAsia="Verdana"/>
          <w:color w:val="2A2A2A"/>
          <w:spacing w:val="0"/>
          <w:position w:val="0"/>
          <w:sz w:val="24"/>
          <w:shd w:fill="auto" w:val="clear"/>
        </w:rPr>
      </w:pPr>
      <w:r>
        <w:rPr>
          <w:rFonts w:ascii="Verdana" w:hAnsi="Verdana" w:cs="Verdana" w:eastAsia="Verdana"/>
          <w:color w:val="2A2A2A"/>
          <w:spacing w:val="0"/>
          <w:position w:val="0"/>
          <w:sz w:val="24"/>
          <w:shd w:fill="auto" w:val="clear"/>
        </w:rPr>
        <w:t xml:space="preserve">Nel catalogo che accompagnava la prima mostra all’estero di Luigi Ghirri, un testo di Arturo Carlo Quintavalle, storico dell’arte che ha seguito sempre con vicinanza e attenzione partecipe il lavoro di Luigi Ghirri, parla delle sue fotografie come  di “costruzioni senza tempo” anche se per ciascuna individuiamo sempre un riferimento, un momento essenziale, preciso”. In quel testo, che ha contribuito a consacrare la ricerca di Ghirri tra le più importanti del nostro tempo, si rintracciano le radici della sua poetica nella fotografia americana, da Evans a Friedlander e nella osservazione precisa, ma come stupita, del reale. Anche la matrice pop anzi, soprattutto la pop art americana rimasticata in ambito europeo, è un'altra chiave fondamentale per comprendere “le ragioni dei temi e dei tagli di Ghirri”. Ma le radici non bastano a confermare l’originalità di un autore che invece proprio nel suo modo di creare, intorno al concetto di assenza, riesce a inaugurare un discorso nuovo, una maniera differente di indagare la realtà. “Queste foto, conclude Quintavalle, vogliono non far contemplare ma far pensare: un pensiero che si fa azione”.</w:t>
      </w:r>
    </w:p>
    <w:p>
      <w:pPr>
        <w:spacing w:before="0" w:after="38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2A2A2A"/>
          <w:spacing w:val="0"/>
          <w:position w:val="0"/>
          <w:sz w:val="24"/>
          <w:shd w:fill="auto" w:val="clear"/>
        </w:rPr>
        <w:t xml:space="preserve">Così, nei cataloghi di Ghirri, come nelle sue mostre, il lettore o il visitatore si perde dalle dimensioni ridotte e</w:t>
      </w:r>
      <w:r>
        <w:rPr>
          <w:rFonts w:ascii="Verdana" w:hAnsi="Verdana" w:cs="Verdana" w:eastAsia="Verdana"/>
          <w:color w:val="auto"/>
          <w:spacing w:val="0"/>
          <w:position w:val="0"/>
          <w:sz w:val="24"/>
          <w:shd w:fill="auto" w:val="clear"/>
        </w:rPr>
        <w:t xml:space="preserve"> dai colori caldi e tenui. Si perde tra quegli scorci di periferie anonime eppure rivelatrici, quelle incongruenze della vita, quelle aperture che non aprono, quelle chiusure che non delimitano.Quegli interni prospettici che ingannano, quelle figure che, in strada, si fermano di colpo, si voltano, non mostrano il viso eppure si fanno riconoscere da noi. Quei cartelloni pubblicitari che, anche se non ce ne siamo mai accorti, hanno abitato i nostri sogni per molti anni e si sono sedimentati nella nostra memoria. Un mondo di immagini che è però sempre caldo, autentico, affettuoso, a suo modo fantastico.</w:t>
      </w:r>
    </w:p>
    <w:p>
      <w:pPr>
        <w:spacing w:before="0" w:after="38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“L’idea del fantastico, ha scritto Ghirri, credo ben si adatti alla mia idea di paesaggio; è proprio all’interno di questa mutazione, questo passaggio dal mondo fiabesco a quello del fantastico, che si può spiegare l’aria di inquietante tranquillità che abita luoghi e paesaggi, che sembrano essere abitati di nuovo dal mistero e dai segreti che ancora possiedono, sapendo alla fine che quello che ci è dato di conoscere, raccontare, rappresentare, non è che una piccola smagliatura sulla superficie delle cose, dei paesaggi che abitiamo e viviamo”.</w:t>
      </w:r>
    </w:p>
    <w:p>
      <w:pPr>
        <w:spacing w:before="0" w:after="38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Quentin Bajac, direttore del dipartimento fotografico del Moma di New York, sostiene che quel che rende sempre attuale il lavoro di Ghirri è proprio la possibilità di pensare la fotografia “non come produzione di evidenze fotografiche ma come interrogativo sistematico sul mondo e sulle sue rappresentazioni. Il lavoro di Ghirri è globalmente contrassegnato dalla tensione tra la cosa e la sua rappresentazione e non c’è nulla che egli ami più di quelle situazioni in cui i confini diventano permeabili”. </w:t>
      </w:r>
    </w:p>
    <w:p>
      <w:pPr>
        <w:spacing w:before="0" w:after="380" w:line="240"/>
        <w:ind w:right="0" w:left="0" w:firstLine="0"/>
        <w:jc w:val="both"/>
        <w:rPr>
          <w:rFonts w:ascii="Verdana" w:hAnsi="Verdana" w:cs="Verdana" w:eastAsia="Verdana"/>
          <w:color w:val="auto"/>
          <w:spacing w:val="0"/>
          <w:position w:val="0"/>
          <w:sz w:val="24"/>
          <w:shd w:fill="auto" w:val="clear"/>
        </w:rPr>
      </w:pPr>
      <w:r>
        <w:rPr>
          <w:rFonts w:ascii="Verdana" w:hAnsi="Verdana" w:cs="Verdana" w:eastAsia="Verdana"/>
          <w:color w:val="auto"/>
          <w:spacing w:val="0"/>
          <w:position w:val="0"/>
          <w:sz w:val="24"/>
          <w:shd w:fill="auto" w:val="clear"/>
        </w:rPr>
        <w:t xml:space="preserve">I confini permeabili: definizione perfetta che sembra spiegare, e quasi chiosare, una celebre immagine di Ghirri: sulla spiaggia di Marina di Ravenna, contro il mare, un rettangolo di legno – forse la porta di un campo di calcio in disuso - delimita, quasi inutilmente, una porzione di mare: un brandello di paesaggio da incorniciare e ricordare.</w:t>
      </w:r>
    </w:p>
    <w:p>
      <w:pPr>
        <w:spacing w:before="0" w:after="200" w:line="240"/>
        <w:ind w:right="0" w:left="0" w:firstLine="0"/>
        <w:jc w:val="left"/>
        <w:rPr>
          <w:rFonts w:ascii="Verdana" w:hAnsi="Verdana" w:cs="Verdana" w:eastAsia="Verdana"/>
          <w:color w:val="auto"/>
          <w:spacing w:val="0"/>
          <w:position w:val="0"/>
          <w:sz w:val="24"/>
          <w:shd w:fill="auto" w:val="clear"/>
        </w:rPr>
      </w:pPr>
    </w:p>
    <w:p>
      <w:pPr>
        <w:spacing w:before="0" w:after="200" w:line="240"/>
        <w:ind w:right="0" w:left="0" w:firstLine="0"/>
        <w:jc w:val="left"/>
        <w:rPr>
          <w:rFonts w:ascii="Verdana" w:hAnsi="Verdana" w:cs="Verdana" w:eastAsia="Verdana"/>
          <w:color w:val="auto"/>
          <w:spacing w:val="0"/>
          <w:position w:val="0"/>
          <w:sz w:val="24"/>
          <w:shd w:fill="auto" w:val="clear"/>
        </w:rPr>
      </w:pPr>
    </w:p>
    <w:p>
      <w:pPr>
        <w:spacing w:before="0" w:after="200" w:line="240"/>
        <w:ind w:right="0" w:left="0" w:firstLine="0"/>
        <w:jc w:val="left"/>
        <w:rPr>
          <w:rFonts w:ascii="Verdana" w:hAnsi="Verdana" w:cs="Verdana" w:eastAsia="Verdana"/>
          <w:color w:val="auto"/>
          <w:spacing w:val="0"/>
          <w:position w:val="0"/>
          <w:sz w:val="24"/>
          <w:shd w:fill="auto" w:val="clear"/>
        </w:rPr>
      </w:pPr>
    </w:p>
    <w:p>
      <w:pPr>
        <w:spacing w:before="0" w:after="380" w:line="240"/>
        <w:ind w:right="0" w:left="0" w:firstLine="0"/>
        <w:jc w:val="both"/>
        <w:rPr>
          <w:rFonts w:ascii="Verdana" w:hAnsi="Verdana" w:cs="Verdana" w:eastAsia="Verdana"/>
          <w:color w:val="2A2A2A"/>
          <w:spacing w:val="0"/>
          <w:position w:val="0"/>
          <w:sz w:val="24"/>
          <w:shd w:fill="auto" w:val="clear"/>
        </w:rPr>
      </w:pPr>
    </w:p>
    <w:p>
      <w:pPr>
        <w:spacing w:before="0" w:after="380" w:line="240"/>
        <w:ind w:right="0" w:left="0" w:firstLine="0"/>
        <w:jc w:val="both"/>
        <w:rPr>
          <w:rFonts w:ascii="Verdana" w:hAnsi="Verdana" w:cs="Verdana" w:eastAsia="Verdana"/>
          <w:color w:val="2A2A2A"/>
          <w:spacing w:val="0"/>
          <w:position w:val="0"/>
          <w:sz w:val="24"/>
          <w:shd w:fill="auto" w:val="clear"/>
        </w:rPr>
      </w:pPr>
    </w:p>
    <w:p>
      <w:pPr>
        <w:spacing w:before="0" w:after="380" w:line="240"/>
        <w:ind w:right="0" w:left="0" w:firstLine="0"/>
        <w:jc w:val="both"/>
        <w:rPr>
          <w:rFonts w:ascii="Verdana" w:hAnsi="Verdana" w:cs="Verdana" w:eastAsia="Verdana"/>
          <w:color w:val="2A2A2A"/>
          <w:spacing w:val="0"/>
          <w:position w:val="0"/>
          <w:sz w:val="24"/>
          <w:shd w:fill="auto" w:val="clear"/>
        </w:rPr>
      </w:pPr>
    </w:p>
    <w:p>
      <w:pPr>
        <w:spacing w:before="0" w:after="380" w:line="240"/>
        <w:ind w:right="0" w:left="0" w:firstLine="0"/>
        <w:jc w:val="both"/>
        <w:rPr>
          <w:rFonts w:ascii="Verdana" w:hAnsi="Verdana" w:cs="Verdana" w:eastAsia="Verdana"/>
          <w:color w:val="2A2A2A"/>
          <w:spacing w:val="0"/>
          <w:position w:val="0"/>
          <w:sz w:val="24"/>
          <w:shd w:fill="auto" w:val="clear"/>
        </w:rPr>
      </w:pPr>
      <w:r>
        <w:rPr>
          <w:rFonts w:ascii="Verdana" w:hAnsi="Verdana" w:cs="Verdana" w:eastAsia="Verdana"/>
          <w:color w:val="2A2A2A"/>
          <w:spacing w:val="0"/>
          <w:position w:val="0"/>
          <w:sz w:val="24"/>
          <w:shd w:fill="auto" w:val="clear"/>
        </w:rPr>
        <w:t xml:space="preserve">questa estate 2013, a molti anni di distanza da quella prima mostra all’estero, da noi in Italia si celebra in vario modo la visione e il lavoro di Luigi Ghirri. A Venezia, nel padiglione italiano della Biennale, è riproposto </w:t>
      </w:r>
      <w:r>
        <w:rPr>
          <w:rFonts w:ascii="Verdana" w:hAnsi="Verdana" w:cs="Verdana" w:eastAsia="Verdana"/>
          <w:i/>
          <w:color w:val="2A2A2A"/>
          <w:spacing w:val="0"/>
          <w:position w:val="0"/>
          <w:sz w:val="24"/>
          <w:shd w:fill="auto" w:val="clear"/>
        </w:rPr>
        <w:t xml:space="preserve">Viaggio in Italia</w:t>
      </w:r>
      <w:r>
        <w:rPr>
          <w:rFonts w:ascii="Verdana" w:hAnsi="Verdana" w:cs="Verdana" w:eastAsia="Verdana"/>
          <w:color w:val="2A2A2A"/>
          <w:spacing w:val="0"/>
          <w:position w:val="0"/>
          <w:sz w:val="24"/>
          <w:shd w:fill="auto" w:val="clear"/>
        </w:rPr>
        <w:t xml:space="preserve">, come uno dei percorsi incrociati di dialogo tra autori all’interno dell’esposizione </w:t>
      </w:r>
      <w:r>
        <w:rPr>
          <w:rFonts w:ascii="Verdana" w:hAnsi="Verdana" w:cs="Verdana" w:eastAsia="Verdana"/>
          <w:i/>
          <w:color w:val="2A2A2A"/>
          <w:spacing w:val="0"/>
          <w:position w:val="0"/>
          <w:sz w:val="24"/>
          <w:shd w:fill="auto" w:val="clear"/>
        </w:rPr>
        <w:t xml:space="preserve">Vice Versa</w:t>
      </w:r>
      <w:r>
        <w:rPr>
          <w:rFonts w:ascii="Verdana" w:hAnsi="Verdana" w:cs="Verdana" w:eastAsia="Verdana"/>
          <w:color w:val="2A2A2A"/>
          <w:spacing w:val="0"/>
          <w:position w:val="0"/>
          <w:sz w:val="24"/>
          <w:shd w:fill="auto" w:val="clear"/>
        </w:rPr>
        <w:t xml:space="preserve">. E alle fotografie del progetto collettivo è associata una installazione olfattiva di Luca Vitone che riproduce i miasmi prodotti dalle fabbriche di amianto, in una suggestiva contrapposizione tra visione e memoria. </w:t>
      </w:r>
    </w:p>
    <w:p>
      <w:pPr>
        <w:spacing w:before="0" w:after="200" w:line="240"/>
        <w:ind w:right="0" w:left="0" w:firstLine="0"/>
        <w:jc w:val="left"/>
        <w:rPr>
          <w:rFonts w:ascii="Verdana" w:hAnsi="Verdana" w:cs="Verdana" w:eastAsia="Verdana"/>
          <w:color w:val="auto"/>
          <w:spacing w:val="0"/>
          <w:position w:val="0"/>
          <w:sz w:val="24"/>
          <w:shd w:fill="auto" w:val="clear"/>
        </w:rPr>
      </w:pPr>
      <w:r>
        <w:rPr>
          <w:rFonts w:ascii="Verdana" w:hAnsi="Verdana" w:cs="Verdana" w:eastAsia="Verdana"/>
          <w:color w:val="2A2A2A"/>
          <w:spacing w:val="0"/>
          <w:position w:val="0"/>
          <w:sz w:val="24"/>
          <w:shd w:fill="auto" w:val="clear"/>
        </w:rPr>
        <w:t xml:space="preserve">Al Maxxi di Roma la grande mostra “Luigi Ghirri. Pensare per immagini”, curata da </w:t>
      </w:r>
      <w:r>
        <w:rPr>
          <w:rFonts w:ascii="Verdana" w:hAnsi="Verdana" w:cs="Verdana" w:eastAsia="Verdana"/>
          <w:color w:val="auto"/>
          <w:spacing w:val="0"/>
          <w:position w:val="0"/>
          <w:sz w:val="24"/>
          <w:shd w:fill="auto" w:val="clear"/>
        </w:rPr>
        <w:t xml:space="preserve">Francesca Fabiani, Laura Gasparini e Giuli ano Sergio, celebra il suo lavoro con oltre 300 immagini divise in tre sezioni: icone, paesaggi, architetture.</w:t>
      </w: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Relationships xmlns="http://schemas.openxmlformats.org/package/2006/relationships"><Relationship Target="numbering.xml" Id="docRId0" Type="http://schemas.openxmlformats.org/officeDocument/2006/relationships/numbering"/><Relationship Target="styles.xml" Id="docRId1" Type="http://schemas.openxmlformats.org/officeDocument/2006/relationships/styles"/></Relationships>
</file>